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DF" w:rsidRDefault="004B2E5C">
      <w:pPr>
        <w:spacing w:line="600" w:lineRule="exact"/>
        <w:jc w:val="center"/>
        <w:rPr>
          <w:rFonts w:ascii="方正小标宋简体" w:eastAsia="方正小标宋简体"/>
          <w:b/>
          <w:sz w:val="44"/>
          <w:szCs w:val="44"/>
        </w:rPr>
      </w:pPr>
      <w:r>
        <w:rPr>
          <w:rFonts w:ascii="方正小标宋简体" w:eastAsia="方正小标宋简体" w:hAnsi="方正小标宋简体" w:cs="方正小标宋简体" w:hint="eastAsia"/>
          <w:bCs/>
          <w:sz w:val="44"/>
          <w:szCs w:val="44"/>
        </w:rPr>
        <w:t>沈阳市自行设定证明取消目录</w:t>
      </w:r>
    </w:p>
    <w:p w:rsidR="00862EDF" w:rsidRDefault="00862EDF">
      <w:pPr>
        <w:spacing w:line="400" w:lineRule="exact"/>
        <w:jc w:val="center"/>
        <w:rPr>
          <w:rFonts w:ascii="方正小标宋简体" w:eastAsia="方正小标宋简体"/>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20"/>
        <w:gridCol w:w="4825"/>
        <w:gridCol w:w="4032"/>
        <w:gridCol w:w="2231"/>
        <w:gridCol w:w="1318"/>
      </w:tblGrid>
      <w:tr w:rsidR="004179CC" w:rsidRPr="004D3A17" w:rsidTr="00C246B7">
        <w:trPr>
          <w:trHeight w:val="806"/>
          <w:tblHeader/>
          <w:jc w:val="center"/>
        </w:trPr>
        <w:tc>
          <w:tcPr>
            <w:tcW w:w="274" w:type="pct"/>
            <w:tcMar>
              <w:top w:w="15" w:type="dxa"/>
              <w:left w:w="15" w:type="dxa"/>
              <w:right w:w="15" w:type="dxa"/>
            </w:tcMar>
            <w:vAlign w:val="center"/>
          </w:tcPr>
          <w:p w:rsidR="00862EDF" w:rsidRPr="004D3A17" w:rsidRDefault="004B2E5C" w:rsidP="00C246B7">
            <w:pPr>
              <w:widowControl/>
              <w:spacing w:line="340" w:lineRule="exact"/>
              <w:ind w:leftChars="20" w:left="42" w:rightChars="20" w:right="42"/>
              <w:jc w:val="center"/>
              <w:textAlignment w:val="center"/>
              <w:rPr>
                <w:rFonts w:ascii="黑体" w:eastAsia="黑体" w:hAnsi="宋体" w:cs="宋体"/>
                <w:color w:val="000000"/>
                <w:sz w:val="28"/>
                <w:szCs w:val="28"/>
              </w:rPr>
            </w:pPr>
            <w:r w:rsidRPr="004D3A17">
              <w:rPr>
                <w:rFonts w:ascii="黑体" w:eastAsia="黑体" w:hAnsi="宋体" w:cs="宋体" w:hint="eastAsia"/>
                <w:color w:val="000000"/>
                <w:kern w:val="0"/>
                <w:sz w:val="28"/>
                <w:szCs w:val="28"/>
              </w:rPr>
              <w:t>序号</w:t>
            </w:r>
          </w:p>
        </w:tc>
        <w:tc>
          <w:tcPr>
            <w:tcW w:w="1838" w:type="pct"/>
            <w:tcMar>
              <w:top w:w="15" w:type="dxa"/>
              <w:left w:w="15" w:type="dxa"/>
              <w:right w:w="15" w:type="dxa"/>
            </w:tcMar>
            <w:vAlign w:val="center"/>
          </w:tcPr>
          <w:p w:rsidR="00862EDF" w:rsidRPr="004D3A17" w:rsidRDefault="004B2E5C" w:rsidP="00C246B7">
            <w:pPr>
              <w:widowControl/>
              <w:spacing w:line="340" w:lineRule="exact"/>
              <w:ind w:leftChars="20" w:left="42" w:rightChars="20" w:right="42"/>
              <w:jc w:val="center"/>
              <w:textAlignment w:val="center"/>
              <w:rPr>
                <w:rFonts w:ascii="黑体" w:eastAsia="黑体" w:hAnsi="宋体" w:cs="宋体"/>
                <w:color w:val="000000"/>
                <w:sz w:val="28"/>
                <w:szCs w:val="28"/>
              </w:rPr>
            </w:pPr>
            <w:r w:rsidRPr="004D3A17">
              <w:rPr>
                <w:rFonts w:ascii="黑体" w:eastAsia="黑体" w:hAnsi="宋体" w:cs="宋体" w:hint="eastAsia"/>
                <w:color w:val="000000"/>
                <w:kern w:val="0"/>
                <w:sz w:val="28"/>
                <w:szCs w:val="28"/>
              </w:rPr>
              <w:t>证明名称</w:t>
            </w:r>
          </w:p>
        </w:tc>
        <w:tc>
          <w:tcPr>
            <w:tcW w:w="1536" w:type="pct"/>
            <w:tcMar>
              <w:top w:w="15" w:type="dxa"/>
              <w:left w:w="15" w:type="dxa"/>
              <w:right w:w="15" w:type="dxa"/>
            </w:tcMar>
            <w:vAlign w:val="center"/>
          </w:tcPr>
          <w:p w:rsidR="00862EDF" w:rsidRPr="004D3A17" w:rsidRDefault="004B2E5C" w:rsidP="00C246B7">
            <w:pPr>
              <w:widowControl/>
              <w:spacing w:line="340" w:lineRule="exact"/>
              <w:ind w:leftChars="20" w:left="42" w:rightChars="20" w:right="42"/>
              <w:jc w:val="center"/>
              <w:textAlignment w:val="center"/>
              <w:rPr>
                <w:rFonts w:ascii="黑体" w:eastAsia="黑体" w:hAnsi="宋体" w:cs="宋体"/>
                <w:color w:val="000000"/>
                <w:sz w:val="28"/>
                <w:szCs w:val="28"/>
              </w:rPr>
            </w:pPr>
            <w:r w:rsidRPr="004D3A17">
              <w:rPr>
                <w:rFonts w:ascii="黑体" w:eastAsia="黑体" w:hAnsi="宋体" w:cs="宋体" w:hint="eastAsia"/>
                <w:color w:val="000000"/>
                <w:kern w:val="0"/>
                <w:sz w:val="28"/>
                <w:szCs w:val="28"/>
              </w:rPr>
              <w:t>证明用途</w:t>
            </w:r>
          </w:p>
        </w:tc>
        <w:tc>
          <w:tcPr>
            <w:tcW w:w="850" w:type="pct"/>
            <w:tcMar>
              <w:top w:w="15" w:type="dxa"/>
              <w:left w:w="15" w:type="dxa"/>
              <w:right w:w="15" w:type="dxa"/>
            </w:tcMar>
            <w:vAlign w:val="center"/>
          </w:tcPr>
          <w:p w:rsidR="00862EDF" w:rsidRPr="004D3A17" w:rsidRDefault="004B2E5C" w:rsidP="00C246B7">
            <w:pPr>
              <w:widowControl/>
              <w:spacing w:line="340" w:lineRule="exact"/>
              <w:ind w:leftChars="20" w:left="42" w:rightChars="20" w:right="42"/>
              <w:jc w:val="center"/>
              <w:textAlignment w:val="center"/>
              <w:rPr>
                <w:rFonts w:ascii="黑体" w:eastAsia="黑体" w:hAnsi="宋体" w:cs="宋体"/>
                <w:color w:val="000000"/>
                <w:sz w:val="28"/>
                <w:szCs w:val="28"/>
              </w:rPr>
            </w:pPr>
            <w:r w:rsidRPr="004D3A17">
              <w:rPr>
                <w:rFonts w:ascii="黑体" w:eastAsia="黑体" w:hAnsi="宋体" w:cs="宋体" w:hint="eastAsia"/>
                <w:color w:val="000000"/>
                <w:kern w:val="0"/>
                <w:sz w:val="28"/>
                <w:szCs w:val="28"/>
              </w:rPr>
              <w:t>索要单位</w:t>
            </w:r>
          </w:p>
        </w:tc>
        <w:tc>
          <w:tcPr>
            <w:tcW w:w="503" w:type="pct"/>
            <w:tcMar>
              <w:top w:w="15" w:type="dxa"/>
              <w:left w:w="15" w:type="dxa"/>
              <w:right w:w="15" w:type="dxa"/>
            </w:tcMar>
            <w:vAlign w:val="center"/>
          </w:tcPr>
          <w:p w:rsidR="00862EDF" w:rsidRPr="004D3A17" w:rsidRDefault="004B2E5C" w:rsidP="00C246B7">
            <w:pPr>
              <w:widowControl/>
              <w:spacing w:line="340" w:lineRule="exact"/>
              <w:ind w:leftChars="20" w:left="42" w:rightChars="20" w:right="42"/>
              <w:jc w:val="center"/>
              <w:textAlignment w:val="center"/>
              <w:rPr>
                <w:rFonts w:ascii="黑体" w:eastAsia="黑体" w:hAnsi="宋体" w:cs="宋体"/>
                <w:color w:val="000000"/>
                <w:kern w:val="0"/>
                <w:sz w:val="28"/>
                <w:szCs w:val="28"/>
              </w:rPr>
            </w:pPr>
            <w:r w:rsidRPr="004D3A17">
              <w:rPr>
                <w:rFonts w:ascii="黑体" w:eastAsia="黑体" w:hAnsi="宋体" w:cs="宋体" w:hint="eastAsia"/>
                <w:color w:val="000000"/>
                <w:kern w:val="0"/>
                <w:sz w:val="28"/>
                <w:szCs w:val="28"/>
              </w:rPr>
              <w:t>取消后</w:t>
            </w:r>
          </w:p>
          <w:p w:rsidR="00862EDF" w:rsidRPr="004D3A17" w:rsidRDefault="004B2E5C" w:rsidP="00C246B7">
            <w:pPr>
              <w:widowControl/>
              <w:spacing w:line="340" w:lineRule="exact"/>
              <w:ind w:leftChars="20" w:left="42" w:rightChars="20" w:right="42"/>
              <w:jc w:val="center"/>
              <w:textAlignment w:val="center"/>
              <w:rPr>
                <w:rFonts w:ascii="黑体" w:eastAsia="黑体" w:hAnsi="宋体" w:cs="宋体"/>
                <w:color w:val="000000"/>
                <w:sz w:val="28"/>
                <w:szCs w:val="28"/>
              </w:rPr>
            </w:pPr>
            <w:r w:rsidRPr="004D3A17">
              <w:rPr>
                <w:rFonts w:ascii="黑体" w:eastAsia="黑体" w:hAnsi="宋体" w:cs="宋体" w:hint="eastAsia"/>
                <w:color w:val="000000"/>
                <w:kern w:val="0"/>
                <w:sz w:val="28"/>
                <w:szCs w:val="28"/>
              </w:rPr>
              <w:t>办理方式</w:t>
            </w:r>
          </w:p>
        </w:tc>
      </w:tr>
      <w:tr w:rsidR="004762E5" w:rsidRPr="004D3A17" w:rsidTr="00C246B7">
        <w:trPr>
          <w:trHeight w:hRule="exact" w:val="694"/>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申请人身份证明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申请从事机动车维修经营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246B7">
        <w:trPr>
          <w:trHeight w:val="737"/>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拟聘用人员名册及相应从业资格、职称证明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申请从事机动车维修经营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246B7">
        <w:trPr>
          <w:trHeight w:val="737"/>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经营场所和停车场地的面积和权属证明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申请从事机动车维修经营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246B7">
        <w:trPr>
          <w:trHeight w:hRule="exact" w:val="694"/>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各类设备、设施清单及合格证明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申请从事机动车维修经营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hRule="exact" w:val="1248"/>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质量管理、安全生产管理、消防管理、车辆维修档案管理、设备管理、配件管理和环境保护等制度文本</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申请从事机动车维修经营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hRule="exact" w:val="1561"/>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企业法人营业执照（副本复印件）或法人授权委托书（原件），工会法人资格证书复印件，企业法人和工会法人身份证</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集体合同审查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hRule="exact" w:val="1412"/>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企业法人和工会法人任职证明。没有工会的企业，要提供选举职工代表的选举决议材料，职工代表本人身份证复印件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集体合同审查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职工协商代表</w:t>
            </w:r>
            <w:r w:rsidRPr="004D3A17">
              <w:rPr>
                <w:rFonts w:ascii="Times New Roman" w:eastAsia="仿宋_GB2312" w:hAnsi="Times New Roman"/>
                <w:color w:val="000000"/>
                <w:sz w:val="28"/>
                <w:szCs w:val="28"/>
              </w:rPr>
              <w:t>2</w:t>
            </w:r>
            <w:r w:rsidRPr="004D3A17">
              <w:rPr>
                <w:rFonts w:ascii="Times New Roman" w:eastAsia="仿宋_GB2312" w:hAnsi="Times New Roman"/>
                <w:color w:val="000000"/>
                <w:sz w:val="28"/>
                <w:szCs w:val="28"/>
              </w:rPr>
              <w:t>人的劳动合同书复印件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集体合同审查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762E5"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职工代表大会或全体职工审议通过集体合同草案的决议书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集体合同审查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集体合同草案送交市总工会进行预审，预审通过后，携带市总工会的《集体合同草案预审意见书》到劳动行政部门进行审查备案</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集体合同审查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《沈阳市就业登记人员名册》</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办理就业登记</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劳动用工备案职工名册</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核发《工资总额使用手册》</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本年度工资使用计划</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核发《工资总额使用手册》</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银行基本存款账户《开户许可证》</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核发《工资总额使用手册》</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单位事故报告（加盖单位公章）</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工伤认定</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hRule="exac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社会保障卡</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申请辅助器具配置确认</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市劳动能力</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鉴定委员会</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17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道路产权单位意见原件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改变城市道路原设计结构</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和使用功能许可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施工方案原件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依附于城市道路建设</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各种管线、杆线等设施审批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施工方案原件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城市桥梁上架设</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各类市政管线审批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城市道路（桥梁）原设计部门出具的意见书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特殊车辆在城市道路上</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行驶（包括经过城市桥梁）审批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营业执照</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设置大型户外广告</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建设出资证明复印件</w:t>
            </w:r>
            <w:r w:rsidRPr="004D3A17">
              <w:rPr>
                <w:rFonts w:ascii="Times New Roman" w:eastAsia="仿宋_GB2312" w:hAnsi="Times New Roman"/>
                <w:color w:val="000000"/>
                <w:sz w:val="28"/>
                <w:szCs w:val="28"/>
              </w:rPr>
              <w:t>1</w:t>
            </w:r>
            <w:r w:rsidRPr="004D3A17">
              <w:rPr>
                <w:rFonts w:ascii="Times New Roman" w:eastAsia="仿宋_GB2312" w:hAnsi="Times New Roman"/>
                <w:color w:val="000000"/>
                <w:sz w:val="28"/>
                <w:szCs w:val="28"/>
              </w:rPr>
              <w:t>份</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设置大型户外广告</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企业营业执照</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利用照明设施架设通讯、广播及其它电器设备和设置广告许可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所在地环卫设施主管部门意见</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关闭、闲置、拆除</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城市环卫设施许可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垃圾场或转运站接收垃圾证明复印件</w:t>
            </w:r>
            <w:r w:rsidRPr="004D3A17">
              <w:rPr>
                <w:rFonts w:ascii="Times New Roman" w:eastAsia="仿宋_GB2312" w:hAnsi="Times New Roman"/>
                <w:color w:val="000000"/>
                <w:sz w:val="28"/>
                <w:szCs w:val="28"/>
              </w:rPr>
              <w:t>2</w:t>
            </w:r>
            <w:r w:rsidRPr="004D3A17">
              <w:rPr>
                <w:rFonts w:ascii="Times New Roman" w:eastAsia="仿宋_GB2312" w:hAnsi="Times New Roman"/>
                <w:color w:val="000000"/>
                <w:sz w:val="28"/>
                <w:szCs w:val="28"/>
              </w:rPr>
              <w:t>份</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从事生活垃圾（含粪便）经营性清扫、收集、运输服务许可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古树名木迁移技术方案</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迁移古树名木审批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27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古树名木迁移标明树木位置的平面图（</w:t>
            </w:r>
            <w:r w:rsidRPr="004D3A17">
              <w:rPr>
                <w:rFonts w:ascii="Times New Roman" w:eastAsia="仿宋_GB2312" w:hAnsi="Times New Roman"/>
                <w:color w:val="000000"/>
                <w:sz w:val="28"/>
                <w:szCs w:val="28"/>
              </w:rPr>
              <w:t>1</w:t>
            </w:r>
            <w:r w:rsidRPr="004D3A17">
              <w:rPr>
                <w:rFonts w:ascii="Times New Roman" w:eastAsia="仿宋_GB2312" w:hAnsi="Times New Roman"/>
                <w:color w:val="000000"/>
                <w:sz w:val="28"/>
                <w:szCs w:val="28"/>
              </w:rPr>
              <w:t>：</w:t>
            </w:r>
            <w:r w:rsidRPr="004D3A17">
              <w:rPr>
                <w:rFonts w:ascii="Times New Roman" w:eastAsia="仿宋_GB2312" w:hAnsi="Times New Roman"/>
                <w:color w:val="000000"/>
                <w:sz w:val="28"/>
                <w:szCs w:val="28"/>
              </w:rPr>
              <w:t>500</w:t>
            </w:r>
            <w:r w:rsidRPr="004D3A17">
              <w:rPr>
                <w:rFonts w:ascii="Times New Roman" w:eastAsia="仿宋_GB2312" w:hAnsi="Times New Roman"/>
                <w:color w:val="000000"/>
                <w:sz w:val="28"/>
                <w:szCs w:val="28"/>
              </w:rPr>
              <w:t>）复印件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迁移古树名木审批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绿地权属单位意见</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砍伐城市树木审批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29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建立古树名木档案和标记申请报告</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建立古树名木档案和标记</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建立古树名木档案和标记树木现状照片</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建立古树名木档案和标记</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名木古树保护监管和死亡确认表</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名木古树保护监管和死亡确认</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名木古树保护监管和死亡照片</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名木古树保护监管和死亡确认</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建设工程规划许可证复印件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建设项目附属绿地标准审查、</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附属绿化工程审查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园林绿化施工图原件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建设项目附属绿地标准审查、</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附属绿化工程审查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地下空间建设方案及剖面图复印件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建设项目附属绿地标准审查、</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附属绿化工程审查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园林绿化设计单位资质证书复印件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建设项目附属绿地标准审查、</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附属绿化工程审查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37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绿化浇灌中水管网线图原件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建设项目附属绿地标准审查、</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附属绿化工程审查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工程施工资料及监理报告原件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建设项目附属绿化工程</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竣工验收</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39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建设项目附属绿化工程设计方案及施工图原件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建设项目附属绿化工程</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竣工验收</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建设项目附属绿化工程竣工验收市和区关于附属绿地方案的批复文件复印件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建设项目附属绿化工程</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竣工验收</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园林绿化工程设计方案批准文件复印件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园林绿化工程设计方案审批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土地权属证明文件或规划用地性质证明文件复印件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园林绿化工程设计方案审批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生产管理制度、服务制度及供热应急预案的书面文件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单位供热经营许可办理</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 xml:space="preserve">永久取消　</w:t>
            </w:r>
          </w:p>
        </w:tc>
      </w:tr>
      <w:tr w:rsidR="004762E5" w:rsidRPr="004D3A17" w:rsidTr="00C35978">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工程建设进度相关证明材料</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申请支取商品房预售监管资金</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物业招投标代理机构备案</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从事物业招标代理</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物业服务评估机构备案</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从事物业费价格评估代理</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47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申请现金购买自住住房提取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申请偿还其他住房贷款提取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49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申请偿还组合贷款</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商贷部分提取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申请公租房或自租房提取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无房产证明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申请公租房或自租房提取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单身证明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申请公租房或自租房提取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申请建造、翻建、大修</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自住住房提取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申请退休提取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申请出境定居提取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职工停缴养老保险变动通知单</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申请出境定居提取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57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职工停缴养老保险变动通知单</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申请完全丧失劳动能力提取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申请完全丧失劳动能力提取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59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申请提前偿还公积金贷款提取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《住房公积金个人贷款合同》或《借据》</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申请提前偿还公积金贷款提取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申请死亡提取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申请集中封存提取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《住房公积金提取申请审批书》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申请单位注销封存账户提取</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商品房销（预）售许可证复印件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新建楼房门牌编号审批表复印件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67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增量房申报表原件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维修基金、契税发票原件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69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商品房销（预）售许可证复印件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新建楼房门牌编号审批表复印件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增量房申报表原件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维修基金、契税发票原件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开发商营业执照副本复印件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75</w:t>
            </w:r>
          </w:p>
        </w:tc>
        <w:tc>
          <w:tcPr>
            <w:tcW w:w="1838" w:type="pct"/>
            <w:tcMar>
              <w:top w:w="15" w:type="dxa"/>
              <w:left w:w="15" w:type="dxa"/>
              <w:right w:w="15" w:type="dxa"/>
            </w:tcMar>
            <w:vAlign w:val="center"/>
          </w:tcPr>
          <w:p w:rsidR="00862EDF" w:rsidRPr="004D3A17" w:rsidRDefault="004B2E5C" w:rsidP="00F115A8">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户口簿原件。首页、借款人页及共同申请人页</w:t>
            </w:r>
            <w:r w:rsidR="00F115A8">
              <w:rPr>
                <w:rFonts w:ascii="Times New Roman" w:eastAsia="仿宋_GB2312" w:hAnsi="Times New Roman" w:hint="eastAsia"/>
                <w:color w:val="000000"/>
                <w:sz w:val="28"/>
                <w:szCs w:val="28"/>
              </w:rPr>
              <w:t>（</w:t>
            </w:r>
            <w:r w:rsidRPr="004D3A17">
              <w:rPr>
                <w:rFonts w:ascii="Times New Roman" w:eastAsia="仿宋_GB2312" w:hAnsi="Times New Roman"/>
                <w:color w:val="000000"/>
                <w:sz w:val="28"/>
                <w:szCs w:val="28"/>
              </w:rPr>
              <w:t>含配偶</w:t>
            </w:r>
            <w:r w:rsidR="00F115A8">
              <w:rPr>
                <w:rFonts w:ascii="Times New Roman" w:eastAsia="仿宋_GB2312" w:hAnsi="Times New Roman" w:hint="eastAsia"/>
                <w:color w:val="000000"/>
                <w:sz w:val="28"/>
                <w:szCs w:val="28"/>
              </w:rPr>
              <w:t>）</w:t>
            </w:r>
            <w:bookmarkStart w:id="0" w:name="_GoBack"/>
            <w:bookmarkEnd w:id="0"/>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拍卖房另须全额付款证明材料原件或加盖原有印章的复印件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77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拍卖房另须准许购房人提取贷款的证明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拍卖房另须拍卖成交确认单原件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79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房屋评估报告原件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辽宁省地方税务统一发票（即交易费收据）原件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《存量房买卖合同》原件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《沈阳市存量房交易资金监管确认书》原件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卖方个人或夫妻双方身份证、户口簿、婚姻证明原件。买卖双方需同时到场</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拍卖房另须拍卖成交确认单原件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房屋评估报告原件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87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辽宁省地方税务统一发票</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申请本地存量房（组合）贷款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89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商品房销（预）售许可证复印件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新建楼房门牌编号审批表复印件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增量房申报表原件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维修基金、契税发票原件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商品房销</w:t>
            </w:r>
            <w:r w:rsidRPr="004D3A17">
              <w:rPr>
                <w:rFonts w:ascii="Times New Roman" w:eastAsia="仿宋_GB2312" w:hAnsi="Times New Roman" w:hint="eastAsia"/>
                <w:color w:val="000000"/>
                <w:sz w:val="28"/>
                <w:szCs w:val="28"/>
              </w:rPr>
              <w:t>（</w:t>
            </w:r>
            <w:r w:rsidRPr="004D3A17">
              <w:rPr>
                <w:rFonts w:ascii="Times New Roman" w:eastAsia="仿宋_GB2312" w:hAnsi="Times New Roman"/>
                <w:color w:val="000000"/>
                <w:sz w:val="28"/>
                <w:szCs w:val="28"/>
              </w:rPr>
              <w:t>预</w:t>
            </w:r>
            <w:r w:rsidRPr="004D3A17">
              <w:rPr>
                <w:rFonts w:ascii="Times New Roman" w:eastAsia="仿宋_GB2312" w:hAnsi="Times New Roman" w:hint="eastAsia"/>
                <w:color w:val="000000"/>
                <w:sz w:val="28"/>
                <w:szCs w:val="28"/>
              </w:rPr>
              <w:t>）</w:t>
            </w:r>
            <w:r w:rsidRPr="004D3A17">
              <w:rPr>
                <w:rFonts w:ascii="Times New Roman" w:eastAsia="仿宋_GB2312" w:hAnsi="Times New Roman"/>
                <w:color w:val="000000"/>
                <w:sz w:val="28"/>
                <w:szCs w:val="28"/>
              </w:rPr>
              <w:t>售许可证复印件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新建楼房门牌编号审批表复印件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开发商营业执照副本复印件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97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增量房申报表原件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维修基金、契税发票原件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申请异地商品房（组合）贷款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99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户口簿原件。首页、借款人页及共同申请人页</w:t>
            </w:r>
            <w:r w:rsidRPr="004D3A17">
              <w:rPr>
                <w:rFonts w:ascii="Times New Roman" w:eastAsia="仿宋_GB2312" w:hAnsi="Times New Roman" w:hint="eastAsia"/>
                <w:color w:val="000000"/>
                <w:sz w:val="28"/>
                <w:szCs w:val="28"/>
              </w:rPr>
              <w:t>（</w:t>
            </w:r>
            <w:r w:rsidRPr="004D3A17">
              <w:rPr>
                <w:rFonts w:ascii="Times New Roman" w:eastAsia="仿宋_GB2312" w:hAnsi="Times New Roman"/>
                <w:color w:val="000000"/>
                <w:sz w:val="28"/>
                <w:szCs w:val="28"/>
              </w:rPr>
              <w:t>含配偶</w:t>
            </w:r>
            <w:r w:rsidRPr="004D3A17">
              <w:rPr>
                <w:rFonts w:ascii="Times New Roman" w:eastAsia="仿宋_GB2312" w:hAnsi="Times New Roman" w:hint="eastAsia"/>
                <w:color w:val="000000"/>
                <w:sz w:val="28"/>
                <w:szCs w:val="28"/>
              </w:rPr>
              <w:t>）</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房屋评估报告原件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辽宁省地方税务统一发票（即交易费收据）原件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《存量房买卖合同》原件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《沈阳市存量房交易资金监管确认书》原件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户口簿原件。首页、借款人页及共同申请人页</w:t>
            </w:r>
            <w:r w:rsidRPr="004D3A17">
              <w:rPr>
                <w:rFonts w:ascii="Times New Roman" w:eastAsia="仿宋_GB2312" w:hAnsi="Times New Roman" w:hint="eastAsia"/>
                <w:color w:val="000000"/>
                <w:sz w:val="28"/>
                <w:szCs w:val="28"/>
              </w:rPr>
              <w:t>（</w:t>
            </w:r>
            <w:r w:rsidRPr="004D3A17">
              <w:rPr>
                <w:rFonts w:ascii="Times New Roman" w:eastAsia="仿宋_GB2312" w:hAnsi="Times New Roman"/>
                <w:color w:val="000000"/>
                <w:sz w:val="28"/>
                <w:szCs w:val="28"/>
              </w:rPr>
              <w:t>含配偶</w:t>
            </w:r>
            <w:r w:rsidRPr="004D3A17">
              <w:rPr>
                <w:rFonts w:ascii="Times New Roman" w:eastAsia="仿宋_GB2312" w:hAnsi="Times New Roman" w:hint="eastAsia"/>
                <w:color w:val="000000"/>
                <w:sz w:val="28"/>
                <w:szCs w:val="28"/>
              </w:rPr>
              <w:t>）</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房屋评估报告原件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辽宁省地方税务统一发票</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异地存量房（组合）贷款</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沈阳</w:t>
            </w:r>
            <w:r w:rsidRPr="004D3A17">
              <w:rPr>
                <w:rFonts w:ascii="Times New Roman" w:eastAsia="仿宋_GB2312" w:hAnsi="Times New Roman"/>
                <w:color w:val="000000"/>
                <w:sz w:val="28"/>
                <w:szCs w:val="28"/>
              </w:rPr>
              <w:t>公积金中心</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107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各全市性爱国宗教团体培训结业证书（不具备培训条件的团体应出具对申请人宗教教务水平的考察材料）</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宗教教职人员备案</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市民族和宗教局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宗教活动场所对申请人的现实表现材料</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宗教教职人员备案</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市民族和宗教局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109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宗教活动场所关于推荐备案的民主管理会议纪要</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宗教教职人员备案</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市民族和宗教局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佛教、道教教职人员需另附戒牒或冠巾证复印件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宗教教职人员备案</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市民族和宗教局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法人代表身份证复印件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办理《城镇污水</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排入排水管网许可》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市水务局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单位委托书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办理《城镇污水</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排入排水管网许可》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市水务局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委托人身份证复印件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办理《城镇污水</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排入排水管网许可》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市水务局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营业执照（三证合一）</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办理《城镇污水</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排入排水管网许可》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市水务局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临时排水、施工基坑降水临时排水的污水处理费征收（暂停）用户提供交纳污水处理费收据证明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办理《城镇污水</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排入排水管网许可》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市水务局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hAnsi="Times New Roman"/>
                <w:sz w:val="28"/>
                <w:szCs w:val="28"/>
              </w:rPr>
            </w:pPr>
            <w:r w:rsidRPr="004D3A17">
              <w:rPr>
                <w:rFonts w:ascii="Times New Roman" w:eastAsia="仿宋_GB2312" w:hAnsi="Times New Roman"/>
                <w:color w:val="000000"/>
                <w:sz w:val="28"/>
                <w:szCs w:val="28"/>
              </w:rPr>
              <w:t>永久取消</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沈阳市城市公用事业发展中心的热源建设意见</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供热热源审查</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117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公示文件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建设工程规划许可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市自然资源局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规委会纪要及相应文本</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建设工程规划许可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市自然资源局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119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建设工程规划设计方案联合审定意见书及相应文本</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建设工程规划许可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市自然资源局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听证会材料</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建设工程规划许可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市自然资源局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居民户口簿</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出售住房</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市自然资源局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居民户口簿</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购买新建商品房</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市自然资源局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公交线路经营权的批复文件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申请公共交通线路经营许可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公交线路特许经营协议</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申请公共交通线路经营许可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考试合格成绩</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申请沈阳市公共交通</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车辆准驾证</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126</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考试合格成绩</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申请出租汽车驾驶员</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从业资格证</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832065">
        <w:trPr>
          <w:trHeight w:val="680"/>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lastRenderedPageBreak/>
              <w:t>127</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线路经营权批复</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申请沈阳市城市公共交通</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车辆营运证</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市交通运输局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128</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建设项目计划批准文件或上级主管部门批准文件、规划用地许可证、市勘察测绘院提供的</w:t>
            </w:r>
            <w:r w:rsidRPr="004D3A17">
              <w:rPr>
                <w:rFonts w:ascii="Times New Roman" w:eastAsia="仿宋_GB2312" w:hAnsi="Times New Roman"/>
                <w:color w:val="000000"/>
                <w:sz w:val="28"/>
                <w:szCs w:val="28"/>
              </w:rPr>
              <w:t>1:500</w:t>
            </w:r>
            <w:r w:rsidRPr="004D3A17">
              <w:rPr>
                <w:rFonts w:ascii="Times New Roman" w:eastAsia="仿宋_GB2312" w:hAnsi="Times New Roman"/>
                <w:color w:val="000000"/>
                <w:sz w:val="28"/>
                <w:szCs w:val="28"/>
              </w:rPr>
              <w:t>地形图（标明改变绿地的面积及准确位置）复印件及地上树木情况说明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改变绿化规划、绿化用地的</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使用性质审批</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市城市管理</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行政执法局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129</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企业营业执照正本（原件、复印件）</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从事房屋征收工作的房地产</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价格评估机构进行信用管理</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130</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无就业单位的家庭收入证明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申请公共租赁住房</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或经济适用住房或廉租住房</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131</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公司章程</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劳务派遣行政许可</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市人力资源</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社会保障局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132</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医师定期考核无不良行为证明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医师定期考核</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市卫生健康委</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133</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无房证明</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申请经济适用住房</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内部核验</w:t>
            </w:r>
          </w:p>
        </w:tc>
      </w:tr>
      <w:tr w:rsidR="004762E5" w:rsidRPr="004D3A17" w:rsidTr="00E645AF">
        <w:trPr>
          <w:trHeight w:val="737"/>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134</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单身应当提供</w:t>
            </w:r>
            <w:r w:rsidRPr="004D3A17">
              <w:rPr>
                <w:rFonts w:ascii="Times New Roman" w:eastAsia="仿宋_GB2312" w:hAnsi="Times New Roman" w:hint="eastAsia"/>
                <w:color w:val="000000"/>
                <w:sz w:val="28"/>
                <w:szCs w:val="28"/>
              </w:rPr>
              <w:t>“</w:t>
            </w:r>
            <w:r w:rsidRPr="004D3A17">
              <w:rPr>
                <w:rFonts w:ascii="Times New Roman" w:eastAsia="仿宋_GB2312" w:hAnsi="Times New Roman"/>
                <w:color w:val="000000"/>
                <w:sz w:val="28"/>
                <w:szCs w:val="28"/>
              </w:rPr>
              <w:t>单身证明</w:t>
            </w:r>
            <w:r w:rsidRPr="004D3A17">
              <w:rPr>
                <w:rFonts w:ascii="Times New Roman" w:eastAsia="仿宋_GB2312" w:hAnsi="Times New Roman" w:hint="eastAsia"/>
                <w:color w:val="000000"/>
                <w:sz w:val="28"/>
                <w:szCs w:val="28"/>
              </w:rPr>
              <w:t>”</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申请公共租赁住房</w:t>
            </w:r>
          </w:p>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或经济适用住房或廉租住房</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承诺办理</w:t>
            </w:r>
          </w:p>
        </w:tc>
      </w:tr>
      <w:tr w:rsidR="004762E5" w:rsidRPr="004D3A17" w:rsidTr="00C35978">
        <w:trPr>
          <w:trHeight w:val="794"/>
          <w:jc w:val="center"/>
        </w:trPr>
        <w:tc>
          <w:tcPr>
            <w:tcW w:w="274" w:type="pct"/>
            <w:tcMar>
              <w:top w:w="15" w:type="dxa"/>
              <w:left w:w="15" w:type="dxa"/>
              <w:right w:w="15" w:type="dxa"/>
            </w:tcMar>
            <w:vAlign w:val="center"/>
          </w:tcPr>
          <w:p w:rsidR="00862EDF" w:rsidRPr="004D3A17" w:rsidRDefault="004B2E5C" w:rsidP="00C246B7">
            <w:pPr>
              <w:pStyle w:val="a6"/>
              <w:spacing w:line="340" w:lineRule="exact"/>
              <w:ind w:leftChars="20" w:left="42" w:rightChars="20" w:right="42" w:firstLineChars="0" w:firstLine="0"/>
              <w:jc w:val="center"/>
              <w:rPr>
                <w:rFonts w:ascii="Times New Roman" w:eastAsia="仿宋_GB2312" w:hAnsi="Times New Roman"/>
                <w:color w:val="000000"/>
                <w:sz w:val="28"/>
                <w:szCs w:val="28"/>
              </w:rPr>
            </w:pPr>
            <w:r w:rsidRPr="004D3A17">
              <w:rPr>
                <w:rFonts w:ascii="Times New Roman" w:eastAsia="仿宋_GB2312" w:hAnsi="Times New Roman" w:hint="eastAsia"/>
                <w:color w:val="000000"/>
                <w:sz w:val="28"/>
                <w:szCs w:val="28"/>
              </w:rPr>
              <w:t>135</w:t>
            </w:r>
          </w:p>
        </w:tc>
        <w:tc>
          <w:tcPr>
            <w:tcW w:w="1838" w:type="pct"/>
            <w:tcMar>
              <w:top w:w="15" w:type="dxa"/>
              <w:left w:w="15" w:type="dxa"/>
              <w:right w:w="15" w:type="dxa"/>
            </w:tcMar>
            <w:vAlign w:val="center"/>
          </w:tcPr>
          <w:p w:rsidR="00862EDF" w:rsidRPr="004D3A17" w:rsidRDefault="004B2E5C" w:rsidP="00C246B7">
            <w:pPr>
              <w:spacing w:line="340" w:lineRule="exact"/>
              <w:ind w:leftChars="20" w:left="42" w:rightChars="20" w:right="42"/>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具结书</w:t>
            </w:r>
          </w:p>
        </w:tc>
        <w:tc>
          <w:tcPr>
            <w:tcW w:w="1536"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申报出售公有住房</w:t>
            </w:r>
          </w:p>
        </w:tc>
        <w:tc>
          <w:tcPr>
            <w:tcW w:w="850" w:type="pct"/>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市房产局</w:t>
            </w:r>
          </w:p>
        </w:tc>
        <w:tc>
          <w:tcPr>
            <w:tcW w:w="503" w:type="pct"/>
            <w:noWrap/>
            <w:tcMar>
              <w:top w:w="15" w:type="dxa"/>
              <w:left w:w="15" w:type="dxa"/>
              <w:right w:w="15" w:type="dxa"/>
            </w:tcMar>
            <w:vAlign w:val="center"/>
          </w:tcPr>
          <w:p w:rsidR="00862EDF" w:rsidRPr="004D3A17" w:rsidRDefault="004B2E5C" w:rsidP="00C246B7">
            <w:pPr>
              <w:spacing w:line="340" w:lineRule="exact"/>
              <w:ind w:leftChars="20" w:left="42" w:rightChars="20" w:right="42"/>
              <w:jc w:val="center"/>
              <w:rPr>
                <w:rFonts w:ascii="Times New Roman" w:eastAsia="仿宋_GB2312" w:hAnsi="Times New Roman"/>
                <w:color w:val="000000"/>
                <w:sz w:val="28"/>
                <w:szCs w:val="28"/>
              </w:rPr>
            </w:pPr>
            <w:r w:rsidRPr="004D3A17">
              <w:rPr>
                <w:rFonts w:ascii="Times New Roman" w:eastAsia="仿宋_GB2312" w:hAnsi="Times New Roman"/>
                <w:color w:val="000000"/>
                <w:sz w:val="28"/>
                <w:szCs w:val="28"/>
              </w:rPr>
              <w:t>承诺办理</w:t>
            </w:r>
          </w:p>
        </w:tc>
      </w:tr>
    </w:tbl>
    <w:p w:rsidR="00862EDF" w:rsidRDefault="00862EDF" w:rsidP="00832065">
      <w:pPr>
        <w:rPr>
          <w:rFonts w:ascii="仿宋_GB2312" w:eastAsia="仿宋_GB2312"/>
        </w:rPr>
      </w:pPr>
    </w:p>
    <w:sectPr w:rsidR="00862EDF" w:rsidSect="00832065">
      <w:footerReference w:type="default" r:id="rId10"/>
      <w:pgSz w:w="16838" w:h="11906" w:orient="landscape"/>
      <w:pgMar w:top="1418" w:right="1871" w:bottom="1418" w:left="1871"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B5" w:rsidRDefault="000A31B5" w:rsidP="001F1EB5">
      <w:r>
        <w:separator/>
      </w:r>
    </w:p>
  </w:endnote>
  <w:endnote w:type="continuationSeparator" w:id="0">
    <w:p w:rsidR="000A31B5" w:rsidRDefault="000A31B5" w:rsidP="001F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65" w:rsidRPr="00832065" w:rsidRDefault="00832065" w:rsidP="00832065">
    <w:pPr>
      <w:pStyle w:val="a4"/>
      <w:jc w:val="center"/>
      <w:rPr>
        <w:rFonts w:ascii="宋体" w:hAnsi="宋体"/>
        <w:sz w:val="28"/>
        <w:szCs w:val="28"/>
      </w:rPr>
    </w:pPr>
    <w:r w:rsidRPr="00832065">
      <w:rPr>
        <w:rFonts w:ascii="宋体" w:hAnsi="宋体"/>
        <w:sz w:val="28"/>
        <w:szCs w:val="28"/>
      </w:rPr>
      <w:fldChar w:fldCharType="begin"/>
    </w:r>
    <w:r w:rsidRPr="00832065">
      <w:rPr>
        <w:rFonts w:ascii="宋体" w:hAnsi="宋体"/>
        <w:sz w:val="28"/>
        <w:szCs w:val="28"/>
      </w:rPr>
      <w:instrText>PAGE   \* MERGEFORMAT</w:instrText>
    </w:r>
    <w:r w:rsidRPr="00832065">
      <w:rPr>
        <w:rFonts w:ascii="宋体" w:hAnsi="宋体"/>
        <w:sz w:val="28"/>
        <w:szCs w:val="28"/>
      </w:rPr>
      <w:fldChar w:fldCharType="separate"/>
    </w:r>
    <w:r w:rsidR="00F115A8" w:rsidRPr="00F115A8">
      <w:rPr>
        <w:rFonts w:ascii="宋体" w:hAnsi="宋体"/>
        <w:noProof/>
        <w:sz w:val="28"/>
        <w:szCs w:val="28"/>
        <w:lang w:val="zh-CN"/>
      </w:rPr>
      <w:t>10</w:t>
    </w:r>
    <w:r w:rsidRPr="00832065">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B5" w:rsidRDefault="000A31B5" w:rsidP="001F1EB5">
      <w:r>
        <w:separator/>
      </w:r>
    </w:p>
  </w:footnote>
  <w:footnote w:type="continuationSeparator" w:id="0">
    <w:p w:rsidR="000A31B5" w:rsidRDefault="000A31B5" w:rsidP="001F1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C0"/>
    <w:multiLevelType w:val="multilevel"/>
    <w:tmpl w:val="089D16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F765C5"/>
    <w:rsid w:val="00000EE4"/>
    <w:rsid w:val="00011727"/>
    <w:rsid w:val="00025BA8"/>
    <w:rsid w:val="00092BF8"/>
    <w:rsid w:val="000A156F"/>
    <w:rsid w:val="000A31B5"/>
    <w:rsid w:val="000C109C"/>
    <w:rsid w:val="000C787F"/>
    <w:rsid w:val="001236E2"/>
    <w:rsid w:val="001B72FA"/>
    <w:rsid w:val="001C6E02"/>
    <w:rsid w:val="001D6002"/>
    <w:rsid w:val="001F145F"/>
    <w:rsid w:val="001F1EB5"/>
    <w:rsid w:val="002408DA"/>
    <w:rsid w:val="00246451"/>
    <w:rsid w:val="002A7E2D"/>
    <w:rsid w:val="002C0A38"/>
    <w:rsid w:val="002C6968"/>
    <w:rsid w:val="00382E3E"/>
    <w:rsid w:val="004179CC"/>
    <w:rsid w:val="00474FC9"/>
    <w:rsid w:val="004762E5"/>
    <w:rsid w:val="00481A56"/>
    <w:rsid w:val="004829B4"/>
    <w:rsid w:val="004A1654"/>
    <w:rsid w:val="004A397A"/>
    <w:rsid w:val="004B2E5C"/>
    <w:rsid w:val="004C108A"/>
    <w:rsid w:val="004D3A17"/>
    <w:rsid w:val="00544616"/>
    <w:rsid w:val="00595037"/>
    <w:rsid w:val="00605324"/>
    <w:rsid w:val="00615B57"/>
    <w:rsid w:val="0063105A"/>
    <w:rsid w:val="006420C5"/>
    <w:rsid w:val="00650B4C"/>
    <w:rsid w:val="00674977"/>
    <w:rsid w:val="00677D46"/>
    <w:rsid w:val="006A048F"/>
    <w:rsid w:val="006B1675"/>
    <w:rsid w:val="006D2ED7"/>
    <w:rsid w:val="006E6912"/>
    <w:rsid w:val="007050EF"/>
    <w:rsid w:val="007460BE"/>
    <w:rsid w:val="00791289"/>
    <w:rsid w:val="007B2951"/>
    <w:rsid w:val="007C7A21"/>
    <w:rsid w:val="00832065"/>
    <w:rsid w:val="00862EDF"/>
    <w:rsid w:val="00880E7E"/>
    <w:rsid w:val="00914451"/>
    <w:rsid w:val="009553FE"/>
    <w:rsid w:val="00962348"/>
    <w:rsid w:val="009819BC"/>
    <w:rsid w:val="00982545"/>
    <w:rsid w:val="00994C2F"/>
    <w:rsid w:val="00995FE5"/>
    <w:rsid w:val="009D3886"/>
    <w:rsid w:val="00A0185A"/>
    <w:rsid w:val="00A07B7E"/>
    <w:rsid w:val="00A228C3"/>
    <w:rsid w:val="00A23BDA"/>
    <w:rsid w:val="00A32A54"/>
    <w:rsid w:val="00A92449"/>
    <w:rsid w:val="00AB009C"/>
    <w:rsid w:val="00AC6013"/>
    <w:rsid w:val="00B37A8E"/>
    <w:rsid w:val="00B441A4"/>
    <w:rsid w:val="00B62193"/>
    <w:rsid w:val="00B90A09"/>
    <w:rsid w:val="00B96145"/>
    <w:rsid w:val="00B97DD7"/>
    <w:rsid w:val="00BE7EA1"/>
    <w:rsid w:val="00C241BA"/>
    <w:rsid w:val="00C246B7"/>
    <w:rsid w:val="00C35978"/>
    <w:rsid w:val="00CA11D0"/>
    <w:rsid w:val="00CC6A6A"/>
    <w:rsid w:val="00CD54C6"/>
    <w:rsid w:val="00D03E05"/>
    <w:rsid w:val="00D12DA3"/>
    <w:rsid w:val="00D237A3"/>
    <w:rsid w:val="00D34914"/>
    <w:rsid w:val="00D4522C"/>
    <w:rsid w:val="00D73654"/>
    <w:rsid w:val="00E645AF"/>
    <w:rsid w:val="00EC4963"/>
    <w:rsid w:val="00EE73CB"/>
    <w:rsid w:val="00F115A8"/>
    <w:rsid w:val="00F22D7F"/>
    <w:rsid w:val="00F468DF"/>
    <w:rsid w:val="00FE2C3E"/>
    <w:rsid w:val="00FE63F8"/>
    <w:rsid w:val="032B62B4"/>
    <w:rsid w:val="074C1F8D"/>
    <w:rsid w:val="0C9B181B"/>
    <w:rsid w:val="131A31B5"/>
    <w:rsid w:val="137F00E4"/>
    <w:rsid w:val="18FD7097"/>
    <w:rsid w:val="1ABA4C18"/>
    <w:rsid w:val="1AF765C5"/>
    <w:rsid w:val="1C99511C"/>
    <w:rsid w:val="1FC31497"/>
    <w:rsid w:val="23E246D6"/>
    <w:rsid w:val="297E4903"/>
    <w:rsid w:val="2AED35CE"/>
    <w:rsid w:val="3261622A"/>
    <w:rsid w:val="335A1A50"/>
    <w:rsid w:val="357E0C74"/>
    <w:rsid w:val="46094B88"/>
    <w:rsid w:val="54420295"/>
    <w:rsid w:val="55CA2CDB"/>
    <w:rsid w:val="5779632B"/>
    <w:rsid w:val="5B485427"/>
    <w:rsid w:val="5CE70705"/>
    <w:rsid w:val="62576B5D"/>
    <w:rsid w:val="7EFE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rPr>
      <w:rFonts w:ascii="Times New Roman" w:eastAsia="方正小标宋简体" w:hAnsi="Times New Roman"/>
      <w:sz w:val="36"/>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link w:val="a3"/>
    <w:qFormat/>
    <w:rPr>
      <w:rFonts w:eastAsia="方正小标宋简体"/>
      <w:kern w:val="2"/>
      <w:sz w:val="36"/>
      <w:szCs w:val="24"/>
    </w:rPr>
  </w:style>
  <w:style w:type="character" w:customStyle="1" w:styleId="Char0">
    <w:name w:val="页脚 Char"/>
    <w:link w:val="a4"/>
    <w:uiPriority w:val="99"/>
    <w:qFormat/>
    <w:rPr>
      <w:rFonts w:ascii="Calibri" w:eastAsia="宋体" w:hAnsi="Calibri" w:cs="Times New Roman"/>
      <w:kern w:val="2"/>
      <w:sz w:val="18"/>
      <w:szCs w:val="18"/>
    </w:rPr>
  </w:style>
  <w:style w:type="character" w:customStyle="1" w:styleId="Char1">
    <w:name w:val="页眉 Char"/>
    <w:link w:val="a5"/>
    <w:qFormat/>
    <w:rPr>
      <w:rFonts w:ascii="Calibri" w:eastAsia="宋体" w:hAnsi="Calibri" w:cs="Times New Roman"/>
      <w:kern w:val="2"/>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AF3F1-5B49-43AD-98D4-AB62B7E2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945</Words>
  <Characters>5393</Characters>
  <Application>Microsoft Office Word</Application>
  <DocSecurity>0</DocSecurity>
  <Lines>44</Lines>
  <Paragraphs>12</Paragraphs>
  <ScaleCrop>false</ScaleCrop>
  <Company>china</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12</cp:revision>
  <cp:lastPrinted>2019-11-19T06:37:00Z</cp:lastPrinted>
  <dcterms:created xsi:type="dcterms:W3CDTF">2019-11-16T08:21:00Z</dcterms:created>
  <dcterms:modified xsi:type="dcterms:W3CDTF">2019-11-20T01:18:00Z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