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14" w:rsidRPr="000966D0" w:rsidRDefault="006F79BC" w:rsidP="00187E49">
      <w:pPr>
        <w:ind w:firstLineChars="0" w:firstLine="0"/>
        <w:rPr>
          <w:rFonts w:asciiTheme="minorEastAsia" w:eastAsiaTheme="minorEastAsia" w:hAnsiTheme="minorEastAsia"/>
        </w:rPr>
      </w:pPr>
      <w:r w:rsidRPr="000966D0">
        <w:rPr>
          <w:rFonts w:asciiTheme="minorEastAsia" w:eastAsiaTheme="minorEastAsia" w:hAnsiTheme="minorEastAsia" w:hint="eastAsia"/>
        </w:rPr>
        <w:t>附件</w:t>
      </w:r>
      <w:r w:rsidR="00B5252E">
        <w:rPr>
          <w:rFonts w:asciiTheme="minorEastAsia" w:eastAsiaTheme="minorEastAsia" w:hAnsiTheme="minorEastAsia" w:hint="eastAsia"/>
        </w:rPr>
        <w:t>1</w:t>
      </w:r>
      <w:r w:rsidRPr="000966D0">
        <w:rPr>
          <w:rFonts w:asciiTheme="minorEastAsia" w:eastAsiaTheme="minorEastAsia" w:hAnsiTheme="minorEastAsia" w:hint="eastAsia"/>
        </w:rPr>
        <w:t>：</w:t>
      </w:r>
    </w:p>
    <w:p w:rsidR="006F79BC" w:rsidRDefault="006F79BC">
      <w:pPr>
        <w:ind w:firstLine="640"/>
      </w:pPr>
    </w:p>
    <w:p w:rsidR="006F79BC" w:rsidRDefault="006F79BC" w:rsidP="006F79BC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6F79BC">
        <w:rPr>
          <w:rFonts w:ascii="方正小标宋简体" w:eastAsia="方正小标宋简体" w:hint="eastAsia"/>
          <w:sz w:val="44"/>
          <w:szCs w:val="44"/>
        </w:rPr>
        <w:t>辽宁省面向中小学生的校外培训机构</w:t>
      </w:r>
    </w:p>
    <w:p w:rsidR="006F79BC" w:rsidRPr="006F79BC" w:rsidRDefault="005A3A00" w:rsidP="006F79BC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恢复线下课程</w:t>
      </w:r>
      <w:r w:rsidR="006F79BC" w:rsidRPr="006F79BC">
        <w:rPr>
          <w:rFonts w:ascii="方正小标宋简体" w:eastAsia="方正小标宋简体" w:hint="eastAsia"/>
          <w:sz w:val="44"/>
          <w:szCs w:val="44"/>
        </w:rPr>
        <w:t>工作指引</w:t>
      </w:r>
    </w:p>
    <w:p w:rsidR="006F79BC" w:rsidRDefault="006F79BC">
      <w:pPr>
        <w:ind w:firstLine="640"/>
      </w:pPr>
    </w:p>
    <w:p w:rsidR="006F79BC" w:rsidRDefault="006F79BC">
      <w:pPr>
        <w:ind w:firstLine="640"/>
      </w:pPr>
      <w:r>
        <w:rPr>
          <w:rFonts w:hint="eastAsia"/>
        </w:rPr>
        <w:t>省内面向中小学生的校外培训机构</w:t>
      </w:r>
      <w:r w:rsidR="00090206">
        <w:rPr>
          <w:rFonts w:hint="eastAsia"/>
        </w:rPr>
        <w:t>（以下简称“校外培训机构</w:t>
      </w:r>
      <w:r w:rsidR="00187E49">
        <w:rPr>
          <w:rFonts w:hint="eastAsia"/>
        </w:rPr>
        <w:t>”</w:t>
      </w:r>
      <w:r w:rsidR="00090206">
        <w:rPr>
          <w:rFonts w:hint="eastAsia"/>
        </w:rPr>
        <w:t>）</w:t>
      </w:r>
      <w:r>
        <w:rPr>
          <w:rFonts w:hint="eastAsia"/>
        </w:rPr>
        <w:t>恢复线下课程</w:t>
      </w:r>
      <w:r w:rsidR="00090206">
        <w:rPr>
          <w:rFonts w:hint="eastAsia"/>
        </w:rPr>
        <w:t>（以下简称“复课</w:t>
      </w:r>
      <w:r w:rsidR="00187E49">
        <w:rPr>
          <w:rFonts w:hint="eastAsia"/>
        </w:rPr>
        <w:t>”</w:t>
      </w:r>
      <w:r w:rsidR="00090206">
        <w:rPr>
          <w:rFonts w:hint="eastAsia"/>
        </w:rPr>
        <w:t>）</w:t>
      </w:r>
      <w:r>
        <w:rPr>
          <w:rFonts w:hint="eastAsia"/>
        </w:rPr>
        <w:t>前，应当</w:t>
      </w:r>
      <w:r w:rsidR="003E4508">
        <w:rPr>
          <w:rFonts w:hint="eastAsia"/>
        </w:rPr>
        <w:t>按照当地疫情防控要求，结合机构实际情况，制定相关管理制度。恢复线下课程后，应当严格落实防控要求，确保师生安全。</w:t>
      </w:r>
    </w:p>
    <w:p w:rsidR="003E4508" w:rsidRPr="00187E49" w:rsidRDefault="003E4508">
      <w:pPr>
        <w:ind w:firstLine="640"/>
        <w:rPr>
          <w:rFonts w:ascii="黑体" w:eastAsia="黑体"/>
        </w:rPr>
      </w:pPr>
      <w:r w:rsidRPr="00187E49">
        <w:rPr>
          <w:rFonts w:ascii="黑体" w:eastAsia="黑体" w:hint="eastAsia"/>
        </w:rPr>
        <w:t>一、人员健康</w:t>
      </w:r>
    </w:p>
    <w:p w:rsidR="003E4508" w:rsidRPr="00187E49" w:rsidRDefault="003E4508">
      <w:pPr>
        <w:ind w:firstLine="640"/>
        <w:rPr>
          <w:rFonts w:ascii="楷体_GB2312" w:eastAsia="楷体_GB2312"/>
        </w:rPr>
      </w:pPr>
      <w:r w:rsidRPr="00187E49">
        <w:rPr>
          <w:rFonts w:ascii="楷体_GB2312" w:eastAsia="楷体_GB2312" w:hint="eastAsia"/>
        </w:rPr>
        <w:t>（一）员工安全</w:t>
      </w:r>
    </w:p>
    <w:p w:rsidR="003E4508" w:rsidRDefault="003E4508">
      <w:pPr>
        <w:ind w:firstLine="640"/>
      </w:pPr>
      <w:r>
        <w:rPr>
          <w:rFonts w:hint="eastAsia"/>
        </w:rPr>
        <w:t>建立员工健康监测制度，</w:t>
      </w:r>
      <w:r w:rsidR="00D775C2">
        <w:rPr>
          <w:rFonts w:hint="eastAsia"/>
        </w:rPr>
        <w:t>所有从业人员在复课前全部进行核酸检测，确保应</w:t>
      </w:r>
      <w:proofErr w:type="gramStart"/>
      <w:r w:rsidR="00D775C2">
        <w:rPr>
          <w:rFonts w:hint="eastAsia"/>
        </w:rPr>
        <w:t>检尽检</w:t>
      </w:r>
      <w:proofErr w:type="gramEnd"/>
      <w:r w:rsidR="00D775C2">
        <w:rPr>
          <w:rFonts w:hint="eastAsia"/>
        </w:rPr>
        <w:t>，未完成</w:t>
      </w:r>
      <w:r w:rsidR="007E1BB6">
        <w:rPr>
          <w:rFonts w:hint="eastAsia"/>
        </w:rPr>
        <w:t>核酸检测的不得复课</w:t>
      </w:r>
      <w:r w:rsidR="00D775C2">
        <w:rPr>
          <w:rFonts w:hint="eastAsia"/>
        </w:rPr>
        <w:t>。要</w:t>
      </w:r>
      <w:r>
        <w:rPr>
          <w:rFonts w:hint="eastAsia"/>
        </w:rPr>
        <w:t>督促员工做好个人卫生防护、勤洗手、科学佩戴口罩</w:t>
      </w:r>
      <w:r w:rsidR="007E1BB6">
        <w:rPr>
          <w:rFonts w:hint="eastAsia"/>
        </w:rPr>
        <w:t>。所有从业人员要</w:t>
      </w:r>
      <w:r w:rsidR="00B9684B">
        <w:rPr>
          <w:rFonts w:hint="eastAsia"/>
        </w:rPr>
        <w:t>如实报告出行动态、做好每日体温监测；不参加非必要的外出旅行和会议、活动，主动远离人员密集场所；乘坐公共交通工具要做好个人防护。</w:t>
      </w:r>
    </w:p>
    <w:p w:rsidR="00C01091" w:rsidRPr="00187E49" w:rsidRDefault="00C01091">
      <w:pPr>
        <w:ind w:firstLine="640"/>
        <w:rPr>
          <w:rFonts w:ascii="楷体_GB2312" w:eastAsia="楷体_GB2312"/>
        </w:rPr>
      </w:pPr>
      <w:r w:rsidRPr="00187E49">
        <w:rPr>
          <w:rFonts w:ascii="楷体_GB2312" w:eastAsia="楷体_GB2312" w:hint="eastAsia"/>
        </w:rPr>
        <w:t>（二）人员进出管理</w:t>
      </w:r>
    </w:p>
    <w:p w:rsidR="00C01091" w:rsidRDefault="002D05C9">
      <w:pPr>
        <w:ind w:firstLine="640"/>
      </w:pPr>
      <w:r>
        <w:rPr>
          <w:rFonts w:hint="eastAsia"/>
        </w:rPr>
        <w:t>进入培训场所的所有人员</w:t>
      </w:r>
      <w:r w:rsidR="00B9684B">
        <w:rPr>
          <w:rFonts w:hint="eastAsia"/>
        </w:rPr>
        <w:t>（含陪同家长）</w:t>
      </w:r>
      <w:r>
        <w:rPr>
          <w:rFonts w:hint="eastAsia"/>
        </w:rPr>
        <w:t>应符合体温要求，同时无咳嗽、气促等</w:t>
      </w:r>
      <w:r w:rsidR="009940FE">
        <w:rPr>
          <w:rFonts w:hint="eastAsia"/>
        </w:rPr>
        <w:t>疑似</w:t>
      </w:r>
      <w:r>
        <w:rPr>
          <w:rFonts w:hint="eastAsia"/>
        </w:rPr>
        <w:t>症状。对拒绝接受体温测量、体温异常或有咳嗽等</w:t>
      </w:r>
      <w:r w:rsidR="009940FE">
        <w:rPr>
          <w:rFonts w:hint="eastAsia"/>
        </w:rPr>
        <w:t>疑似</w:t>
      </w:r>
      <w:r>
        <w:rPr>
          <w:rFonts w:hint="eastAsia"/>
        </w:rPr>
        <w:t>症状者，不得进入培训场所。要做好所有</w:t>
      </w:r>
      <w:r w:rsidR="000D087C">
        <w:rPr>
          <w:rFonts w:hint="eastAsia"/>
        </w:rPr>
        <w:t>参加培训</w:t>
      </w:r>
      <w:r>
        <w:rPr>
          <w:rFonts w:hint="eastAsia"/>
        </w:rPr>
        <w:t>学生及陪同家长的健康状况及联系方式等</w:t>
      </w:r>
      <w:r>
        <w:rPr>
          <w:rFonts w:hint="eastAsia"/>
        </w:rPr>
        <w:lastRenderedPageBreak/>
        <w:t>信息登记。</w:t>
      </w:r>
    </w:p>
    <w:p w:rsidR="002D05C9" w:rsidRPr="00187E49" w:rsidRDefault="000D087C">
      <w:pPr>
        <w:ind w:firstLine="640"/>
        <w:rPr>
          <w:rFonts w:ascii="黑体" w:eastAsia="黑体"/>
        </w:rPr>
      </w:pPr>
      <w:r w:rsidRPr="00187E49">
        <w:rPr>
          <w:rFonts w:ascii="黑体" w:eastAsia="黑体" w:hint="eastAsia"/>
        </w:rPr>
        <w:t>二、培训场所</w:t>
      </w:r>
    </w:p>
    <w:p w:rsidR="000D087C" w:rsidRPr="00187E49" w:rsidRDefault="000D087C">
      <w:pPr>
        <w:ind w:firstLine="640"/>
        <w:rPr>
          <w:rFonts w:ascii="楷体_GB2312" w:eastAsia="楷体_GB2312"/>
        </w:rPr>
      </w:pPr>
      <w:r w:rsidRPr="00187E49">
        <w:rPr>
          <w:rFonts w:ascii="楷体_GB2312" w:eastAsia="楷体_GB2312" w:hint="eastAsia"/>
        </w:rPr>
        <w:t>（一）通风条件</w:t>
      </w:r>
    </w:p>
    <w:p w:rsidR="000D087C" w:rsidRDefault="000D087C">
      <w:pPr>
        <w:ind w:firstLine="640"/>
      </w:pPr>
      <w:r>
        <w:rPr>
          <w:rFonts w:hint="eastAsia"/>
        </w:rPr>
        <w:t>首选自然通风，定时开窗通风换气。中央空调通风系统使用前应落实全面清洗消毒，使用时应加大新风量，加强通风换气，关闭回风。</w:t>
      </w:r>
    </w:p>
    <w:p w:rsidR="000D087C" w:rsidRPr="00187E49" w:rsidRDefault="000D087C">
      <w:pPr>
        <w:ind w:firstLine="640"/>
        <w:rPr>
          <w:rFonts w:ascii="楷体_GB2312" w:eastAsia="楷体_GB2312"/>
        </w:rPr>
      </w:pPr>
      <w:r w:rsidRPr="00187E49">
        <w:rPr>
          <w:rFonts w:ascii="楷体_GB2312" w:eastAsia="楷体_GB2312" w:hint="eastAsia"/>
        </w:rPr>
        <w:t>（二）场所消毒</w:t>
      </w:r>
    </w:p>
    <w:p w:rsidR="002D05C9" w:rsidRDefault="00F91638">
      <w:pPr>
        <w:ind w:firstLine="640"/>
      </w:pPr>
      <w:r>
        <w:rPr>
          <w:rFonts w:hint="eastAsia"/>
        </w:rPr>
        <w:t>对所有场所及设施设备，特别是教室、办公室、卫生间、电梯等重点场所，</w:t>
      </w:r>
      <w:r w:rsidR="00090206">
        <w:rPr>
          <w:rFonts w:hint="eastAsia"/>
        </w:rPr>
        <w:t>在复课前要进行全面消毒。</w:t>
      </w:r>
    </w:p>
    <w:p w:rsidR="00090206" w:rsidRDefault="00090206">
      <w:pPr>
        <w:ind w:firstLine="640"/>
      </w:pPr>
      <w:r>
        <w:rPr>
          <w:rFonts w:hint="eastAsia"/>
        </w:rPr>
        <w:t>复课后</w:t>
      </w:r>
      <w:r w:rsidR="0004273E">
        <w:rPr>
          <w:rFonts w:hint="eastAsia"/>
        </w:rPr>
        <w:t>，每天应当对场所进行至少</w:t>
      </w:r>
      <w:r w:rsidR="0004273E">
        <w:rPr>
          <w:rFonts w:hint="eastAsia"/>
        </w:rPr>
        <w:t>2</w:t>
      </w:r>
      <w:r w:rsidR="0004273E">
        <w:rPr>
          <w:rFonts w:hint="eastAsia"/>
        </w:rPr>
        <w:t>次消毒，并详细记录。对不同学生轮流使用的教室，应当在每轮使用后立即规范消毒。</w:t>
      </w:r>
    </w:p>
    <w:p w:rsidR="0004273E" w:rsidRPr="00187E49" w:rsidRDefault="0004273E">
      <w:pPr>
        <w:ind w:firstLine="640"/>
        <w:rPr>
          <w:rFonts w:ascii="楷体_GB2312" w:eastAsia="楷体_GB2312"/>
        </w:rPr>
      </w:pPr>
      <w:r w:rsidRPr="00187E49">
        <w:rPr>
          <w:rFonts w:ascii="楷体_GB2312" w:eastAsia="楷体_GB2312" w:hint="eastAsia"/>
        </w:rPr>
        <w:t>（三）食品安全</w:t>
      </w:r>
    </w:p>
    <w:p w:rsidR="0004273E" w:rsidRDefault="0004273E">
      <w:pPr>
        <w:ind w:firstLine="640"/>
      </w:pPr>
      <w:r>
        <w:rPr>
          <w:rFonts w:hint="eastAsia"/>
        </w:rPr>
        <w:t>校外培训机构提供膳食服务的，应当按照当地有关要求，加强从业人员健康</w:t>
      </w:r>
      <w:r w:rsidR="004723F7">
        <w:rPr>
          <w:rFonts w:hint="eastAsia"/>
        </w:rPr>
        <w:t>防护</w:t>
      </w:r>
      <w:r>
        <w:rPr>
          <w:rFonts w:hint="eastAsia"/>
        </w:rPr>
        <w:t>和个人卫生管理</w:t>
      </w:r>
      <w:r w:rsidR="004723F7">
        <w:rPr>
          <w:rFonts w:hint="eastAsia"/>
        </w:rPr>
        <w:t>。持续做好食品安全追溯体系建设，定期清洗消毒</w:t>
      </w:r>
      <w:r w:rsidR="00C80B43">
        <w:rPr>
          <w:rFonts w:hint="eastAsia"/>
        </w:rPr>
        <w:t>食堂</w:t>
      </w:r>
      <w:r w:rsidR="00F54931">
        <w:rPr>
          <w:rFonts w:hint="eastAsia"/>
        </w:rPr>
        <w:t>场所设施。严格落实“保持清洁、生熟分开、完全煮熟、安全存放、材料安全”的食品安全规范要求。</w:t>
      </w:r>
      <w:r w:rsidR="00C80B43">
        <w:rPr>
          <w:rFonts w:hint="eastAsia"/>
        </w:rPr>
        <w:t>要</w:t>
      </w:r>
      <w:r>
        <w:rPr>
          <w:rFonts w:hint="eastAsia"/>
        </w:rPr>
        <w:t>采取预约用餐、错峰用餐等方式避免集中就餐，每批用餐结束后，食堂场所均应立即规范消毒。</w:t>
      </w:r>
    </w:p>
    <w:p w:rsidR="0004273E" w:rsidRPr="00187E49" w:rsidRDefault="0004273E">
      <w:pPr>
        <w:ind w:firstLine="640"/>
        <w:rPr>
          <w:rFonts w:ascii="楷体_GB2312" w:eastAsia="楷体_GB2312"/>
        </w:rPr>
      </w:pPr>
      <w:r w:rsidRPr="00187E49">
        <w:rPr>
          <w:rFonts w:ascii="楷体_GB2312" w:eastAsia="楷体_GB2312" w:hint="eastAsia"/>
        </w:rPr>
        <w:t>（四）临时留观区</w:t>
      </w:r>
    </w:p>
    <w:p w:rsidR="0004273E" w:rsidRDefault="0004273E">
      <w:pPr>
        <w:ind w:firstLine="640"/>
      </w:pPr>
      <w:r>
        <w:rPr>
          <w:rFonts w:hint="eastAsia"/>
        </w:rPr>
        <w:t>校外培训机构应当设置临时留观区。留观区应当具有足够的空间且相对独立，远离教室、食堂及人员易到达的场所，</w:t>
      </w:r>
      <w:r>
        <w:rPr>
          <w:rFonts w:hint="eastAsia"/>
        </w:rPr>
        <w:lastRenderedPageBreak/>
        <w:t>采光、通风良好，推荐</w:t>
      </w:r>
      <w:r w:rsidR="0032357E">
        <w:rPr>
          <w:rFonts w:hint="eastAsia"/>
        </w:rPr>
        <w:t>配备单独使用</w:t>
      </w:r>
      <w:r w:rsidR="00381C2F">
        <w:rPr>
          <w:rFonts w:hint="eastAsia"/>
        </w:rPr>
        <w:t>的</w:t>
      </w:r>
      <w:r w:rsidR="0032357E">
        <w:rPr>
          <w:rFonts w:hint="eastAsia"/>
        </w:rPr>
        <w:t>卫生间和洗手设施，设立提醒标识，避免其他人员误入。</w:t>
      </w:r>
    </w:p>
    <w:p w:rsidR="0032357E" w:rsidRPr="00187E49" w:rsidRDefault="0032357E">
      <w:pPr>
        <w:ind w:firstLine="640"/>
        <w:rPr>
          <w:rFonts w:ascii="黑体" w:eastAsia="黑体"/>
        </w:rPr>
      </w:pPr>
      <w:r w:rsidRPr="00187E49">
        <w:rPr>
          <w:rFonts w:ascii="黑体" w:eastAsia="黑体" w:hint="eastAsia"/>
        </w:rPr>
        <w:t>三、防控物资</w:t>
      </w:r>
    </w:p>
    <w:p w:rsidR="0032357E" w:rsidRDefault="0032357E">
      <w:pPr>
        <w:ind w:firstLine="640"/>
      </w:pPr>
      <w:r>
        <w:rPr>
          <w:rFonts w:hint="eastAsia"/>
        </w:rPr>
        <w:t>提前储备足够的体温检测设备、洗手液、消毒药品和器具、口罩、一次性手套、隔离防护服等物资，并备妥符合条件的洗手设施。同时进出培训场所人数较多的机构（一般为超过</w:t>
      </w:r>
      <w:r>
        <w:rPr>
          <w:rFonts w:hint="eastAsia"/>
        </w:rPr>
        <w:t>100</w:t>
      </w:r>
      <w:r>
        <w:rPr>
          <w:rFonts w:hint="eastAsia"/>
        </w:rPr>
        <w:t>人），须安装热像式筛检仪，避免因体温检测慢而引发人员聚集。</w:t>
      </w:r>
    </w:p>
    <w:p w:rsidR="0032357E" w:rsidRPr="00187E49" w:rsidRDefault="0032357E">
      <w:pPr>
        <w:ind w:firstLine="640"/>
        <w:rPr>
          <w:rFonts w:ascii="黑体" w:eastAsia="黑体"/>
        </w:rPr>
      </w:pPr>
      <w:r w:rsidRPr="00187E49">
        <w:rPr>
          <w:rFonts w:ascii="黑体" w:eastAsia="黑体" w:hint="eastAsia"/>
        </w:rPr>
        <w:t>四、</w:t>
      </w:r>
      <w:proofErr w:type="gramStart"/>
      <w:r w:rsidRPr="00187E49">
        <w:rPr>
          <w:rFonts w:ascii="黑体" w:eastAsia="黑体" w:hint="eastAsia"/>
        </w:rPr>
        <w:t>防控制</w:t>
      </w:r>
      <w:proofErr w:type="gramEnd"/>
      <w:r w:rsidRPr="00187E49">
        <w:rPr>
          <w:rFonts w:ascii="黑体" w:eastAsia="黑体" w:hint="eastAsia"/>
        </w:rPr>
        <w:t>度</w:t>
      </w:r>
    </w:p>
    <w:p w:rsidR="0032357E" w:rsidRPr="00187E49" w:rsidRDefault="0032357E">
      <w:pPr>
        <w:ind w:firstLine="640"/>
        <w:rPr>
          <w:rFonts w:ascii="楷体_GB2312" w:eastAsia="楷体_GB2312"/>
        </w:rPr>
      </w:pPr>
      <w:r w:rsidRPr="00187E49">
        <w:rPr>
          <w:rFonts w:ascii="楷体_GB2312" w:eastAsia="楷体_GB2312" w:hint="eastAsia"/>
        </w:rPr>
        <w:t>（一）防控管理方案</w:t>
      </w:r>
    </w:p>
    <w:p w:rsidR="0032357E" w:rsidRDefault="002F410D">
      <w:pPr>
        <w:ind w:firstLine="640"/>
      </w:pPr>
      <w:r>
        <w:rPr>
          <w:rFonts w:hint="eastAsia"/>
        </w:rPr>
        <w:t>针对疫情防控工作，制定相应的疫情防控管理方案，落实相关负责人，开展防疫培训与演练，确保所有关键岗位人员掌握应急处置工作流程。其中：</w:t>
      </w:r>
    </w:p>
    <w:p w:rsidR="002F410D" w:rsidRDefault="002F410D">
      <w:pPr>
        <w:ind w:firstLine="640"/>
      </w:pPr>
      <w:r>
        <w:rPr>
          <w:rFonts w:hint="eastAsia"/>
        </w:rPr>
        <w:t>1.</w:t>
      </w:r>
      <w:r>
        <w:rPr>
          <w:rFonts w:hint="eastAsia"/>
        </w:rPr>
        <w:t>安排所有学生（含陪同家长）错时到达，避免人员聚集。</w:t>
      </w:r>
    </w:p>
    <w:p w:rsidR="002F410D" w:rsidRDefault="002F410D">
      <w:pPr>
        <w:ind w:firstLine="640"/>
      </w:pPr>
      <w:r>
        <w:rPr>
          <w:rFonts w:hint="eastAsia"/>
        </w:rPr>
        <w:t>2.</w:t>
      </w:r>
      <w:r>
        <w:rPr>
          <w:rFonts w:hint="eastAsia"/>
        </w:rPr>
        <w:t>细化所有人员（含陪同家长）进出流程，在进入</w:t>
      </w:r>
      <w:r w:rsidR="001513D4">
        <w:rPr>
          <w:rFonts w:hint="eastAsia"/>
        </w:rPr>
        <w:t>培训场所</w:t>
      </w:r>
      <w:r>
        <w:rPr>
          <w:rFonts w:hint="eastAsia"/>
        </w:rPr>
        <w:t>时进行身份核对</w:t>
      </w:r>
      <w:r w:rsidR="007A4F9B">
        <w:rPr>
          <w:rFonts w:hint="eastAsia"/>
        </w:rPr>
        <w:t>、询问健康状况、体温检测等，避免无关人员进入。教室内学生间距要保持</w:t>
      </w:r>
      <w:r w:rsidR="009940FE">
        <w:rPr>
          <w:rFonts w:hint="eastAsia"/>
        </w:rPr>
        <w:t>前后左右</w:t>
      </w:r>
      <w:r w:rsidR="007A4F9B">
        <w:rPr>
          <w:rFonts w:hint="eastAsia"/>
        </w:rPr>
        <w:t>1</w:t>
      </w:r>
      <w:r w:rsidR="007A4F9B">
        <w:rPr>
          <w:rFonts w:hint="eastAsia"/>
        </w:rPr>
        <w:t>米以上</w:t>
      </w:r>
      <w:r w:rsidR="009940FE">
        <w:rPr>
          <w:rFonts w:hint="eastAsia"/>
        </w:rPr>
        <w:t>安全距离</w:t>
      </w:r>
      <w:r w:rsidR="007A4F9B">
        <w:rPr>
          <w:rFonts w:hint="eastAsia"/>
        </w:rPr>
        <w:t>。要密切关注所有学生、教师、工作人员及陪同家长</w:t>
      </w:r>
      <w:r w:rsidR="005443F7">
        <w:rPr>
          <w:rFonts w:hint="eastAsia"/>
        </w:rPr>
        <w:t>的身体状况，适时进行体温检测。检测发现发热者，要立即启动应急预案。</w:t>
      </w:r>
    </w:p>
    <w:p w:rsidR="005443F7" w:rsidRDefault="005443F7">
      <w:pPr>
        <w:ind w:firstLine="640"/>
      </w:pPr>
      <w:r>
        <w:rPr>
          <w:rFonts w:hint="eastAsia"/>
        </w:rPr>
        <w:t>3.</w:t>
      </w:r>
      <w:r>
        <w:rPr>
          <w:rFonts w:hint="eastAsia"/>
        </w:rPr>
        <w:t>合理安排课间休息、就餐、如厕等事宜，避免人员拥</w:t>
      </w:r>
      <w:r>
        <w:rPr>
          <w:rFonts w:hint="eastAsia"/>
        </w:rPr>
        <w:lastRenderedPageBreak/>
        <w:t>挤，并督促所有人员勤洗手。</w:t>
      </w:r>
    </w:p>
    <w:p w:rsidR="005443F7" w:rsidRPr="00187E49" w:rsidRDefault="005443F7">
      <w:pPr>
        <w:ind w:firstLine="640"/>
        <w:rPr>
          <w:rFonts w:ascii="楷体_GB2312" w:eastAsia="楷体_GB2312"/>
        </w:rPr>
      </w:pPr>
      <w:r w:rsidRPr="00187E49">
        <w:rPr>
          <w:rFonts w:ascii="楷体_GB2312" w:eastAsia="楷体_GB2312" w:hint="eastAsia"/>
        </w:rPr>
        <w:t>（二）应急预案</w:t>
      </w:r>
    </w:p>
    <w:p w:rsidR="005443F7" w:rsidRPr="005443F7" w:rsidRDefault="005443F7">
      <w:pPr>
        <w:ind w:firstLine="640"/>
      </w:pPr>
      <w:r>
        <w:rPr>
          <w:rFonts w:hint="eastAsia"/>
        </w:rPr>
        <w:t>针对入口检测、过程管理时可能发现的疑似症状人员，制定相应的应急处置预案，落实责任人，开展演练，并</w:t>
      </w:r>
      <w:r w:rsidR="0018142F">
        <w:rPr>
          <w:rFonts w:hint="eastAsia"/>
        </w:rPr>
        <w:t>严格执行</w:t>
      </w:r>
      <w:r>
        <w:rPr>
          <w:rFonts w:hint="eastAsia"/>
        </w:rPr>
        <w:t>。应急</w:t>
      </w:r>
      <w:r w:rsidR="0018142F">
        <w:rPr>
          <w:rFonts w:hint="eastAsia"/>
        </w:rPr>
        <w:t>处置预案应至少包含以下内容：</w:t>
      </w:r>
    </w:p>
    <w:p w:rsidR="002F410D" w:rsidRDefault="0018142F">
      <w:pPr>
        <w:ind w:firstLine="640"/>
      </w:pPr>
      <w:r>
        <w:rPr>
          <w:rFonts w:hint="eastAsia"/>
        </w:rPr>
        <w:t>1.</w:t>
      </w:r>
      <w:r>
        <w:rPr>
          <w:rFonts w:hint="eastAsia"/>
        </w:rPr>
        <w:t>落实相关工作人员；</w:t>
      </w:r>
    </w:p>
    <w:p w:rsidR="0018142F" w:rsidRDefault="0018142F">
      <w:pPr>
        <w:ind w:firstLine="640"/>
      </w:pPr>
      <w:r>
        <w:rPr>
          <w:rFonts w:hint="eastAsia"/>
        </w:rPr>
        <w:t>2.</w:t>
      </w:r>
      <w:r>
        <w:rPr>
          <w:rFonts w:hint="eastAsia"/>
        </w:rPr>
        <w:t>明确相关责任分工；</w:t>
      </w:r>
    </w:p>
    <w:p w:rsidR="0018142F" w:rsidRDefault="0018142F">
      <w:pPr>
        <w:ind w:firstLine="640"/>
      </w:pPr>
      <w:r>
        <w:rPr>
          <w:rFonts w:hint="eastAsia"/>
        </w:rPr>
        <w:t>3.</w:t>
      </w:r>
      <w:r>
        <w:rPr>
          <w:rFonts w:hint="eastAsia"/>
        </w:rPr>
        <w:t>确定与属地教育行政部门和</w:t>
      </w:r>
      <w:proofErr w:type="gramStart"/>
      <w:r>
        <w:rPr>
          <w:rFonts w:hint="eastAsia"/>
        </w:rPr>
        <w:t>疾控</w:t>
      </w:r>
      <w:proofErr w:type="gramEnd"/>
      <w:r>
        <w:rPr>
          <w:rFonts w:hint="eastAsia"/>
        </w:rPr>
        <w:t>机构的联系对接方式；</w:t>
      </w:r>
    </w:p>
    <w:p w:rsidR="0018142F" w:rsidRDefault="0018142F">
      <w:pPr>
        <w:ind w:firstLine="640"/>
      </w:pPr>
      <w:r>
        <w:rPr>
          <w:rFonts w:hint="eastAsia"/>
        </w:rPr>
        <w:t>4.</w:t>
      </w:r>
      <w:r>
        <w:rPr>
          <w:rFonts w:hint="eastAsia"/>
        </w:rPr>
        <w:t>参照如下流程明确应急处置流程：</w:t>
      </w:r>
    </w:p>
    <w:p w:rsidR="0018142F" w:rsidRDefault="0018142F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）如发现发热等症状人员</w:t>
      </w:r>
      <w:r w:rsidR="0036681C">
        <w:rPr>
          <w:rFonts w:hint="eastAsia"/>
        </w:rPr>
        <w:t>（包括学生、教师、员工、陪同家长等）时，应当收集其身份信息与联系方式，督促其就近去发热门诊就诊，并跟踪就诊情况。</w:t>
      </w:r>
    </w:p>
    <w:p w:rsidR="0036681C" w:rsidRDefault="0036681C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）如果学生</w:t>
      </w:r>
      <w:r w:rsidR="006043A5">
        <w:rPr>
          <w:rFonts w:hint="eastAsia"/>
        </w:rPr>
        <w:t>出</w:t>
      </w:r>
      <w:r>
        <w:rPr>
          <w:rFonts w:hint="eastAsia"/>
        </w:rPr>
        <w:t>现</w:t>
      </w:r>
      <w:r w:rsidR="00F63BA2">
        <w:rPr>
          <w:rFonts w:hint="eastAsia"/>
        </w:rPr>
        <w:t>发热等症状，应当立即通知家长，并安排其进入临时留观区等待家长，</w:t>
      </w:r>
      <w:r w:rsidR="002C10EE">
        <w:rPr>
          <w:rFonts w:hint="eastAsia"/>
        </w:rPr>
        <w:t>家长到来后</w:t>
      </w:r>
      <w:r w:rsidR="00F63BA2">
        <w:rPr>
          <w:rFonts w:hint="eastAsia"/>
        </w:rPr>
        <w:t>由家长送</w:t>
      </w:r>
      <w:r w:rsidR="002C10EE">
        <w:rPr>
          <w:rFonts w:hint="eastAsia"/>
        </w:rPr>
        <w:t>往</w:t>
      </w:r>
      <w:r w:rsidR="00F63BA2">
        <w:rPr>
          <w:rFonts w:hint="eastAsia"/>
        </w:rPr>
        <w:t>发热门诊</w:t>
      </w:r>
      <w:r w:rsidR="002C10EE">
        <w:rPr>
          <w:rFonts w:hint="eastAsia"/>
        </w:rPr>
        <w:t>就诊，同时跟踪就诊情况。</w:t>
      </w:r>
    </w:p>
    <w:p w:rsidR="002C10EE" w:rsidRDefault="002C10EE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）如发现疑似病例，将人员信息</w:t>
      </w:r>
      <w:r w:rsidR="009940FE">
        <w:rPr>
          <w:rFonts w:hint="eastAsia"/>
        </w:rPr>
        <w:t>报告</w:t>
      </w:r>
      <w:bookmarkStart w:id="0" w:name="_GoBack"/>
      <w:bookmarkEnd w:id="0"/>
      <w:r>
        <w:rPr>
          <w:rFonts w:hint="eastAsia"/>
        </w:rPr>
        <w:t>属地教育行政部门和疾控机构，积极配合疾控机构开展流行病学调查、进行场所消毒，并临时停止线下课程。</w:t>
      </w:r>
    </w:p>
    <w:p w:rsidR="002C10EE" w:rsidRPr="002C10EE" w:rsidRDefault="00187E49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）经</w:t>
      </w:r>
      <w:proofErr w:type="gramStart"/>
      <w:r>
        <w:rPr>
          <w:rFonts w:hint="eastAsia"/>
        </w:rPr>
        <w:t>疾控机构</w:t>
      </w:r>
      <w:proofErr w:type="gramEnd"/>
      <w:r>
        <w:rPr>
          <w:rFonts w:hint="eastAsia"/>
        </w:rPr>
        <w:t>检查排除新冠肺炎疑似病例，并且场所消毒、其他人员符合条件的，可以继续开展线下课程，并规范、严格做好相关防控工作。</w:t>
      </w:r>
    </w:p>
    <w:sectPr w:rsidR="002C10EE" w:rsidRPr="002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32" w:rsidRDefault="003F2632" w:rsidP="000966D0">
      <w:pPr>
        <w:spacing w:line="240" w:lineRule="auto"/>
        <w:ind w:firstLine="640"/>
      </w:pPr>
      <w:r>
        <w:separator/>
      </w:r>
    </w:p>
  </w:endnote>
  <w:endnote w:type="continuationSeparator" w:id="0">
    <w:p w:rsidR="003F2632" w:rsidRDefault="003F2632" w:rsidP="000966D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6D0" w:rsidRDefault="000966D0" w:rsidP="000966D0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65322"/>
      <w:docPartObj>
        <w:docPartGallery w:val="Page Numbers (Bottom of Page)"/>
        <w:docPartUnique/>
      </w:docPartObj>
    </w:sdtPr>
    <w:sdtEndPr/>
    <w:sdtContent>
      <w:p w:rsidR="000966D0" w:rsidRDefault="000966D0" w:rsidP="000966D0">
        <w:pPr>
          <w:pStyle w:val="a9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0FE" w:rsidRPr="009940FE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6D0" w:rsidRDefault="000966D0" w:rsidP="000966D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32" w:rsidRDefault="003F2632" w:rsidP="000966D0">
      <w:pPr>
        <w:spacing w:line="240" w:lineRule="auto"/>
        <w:ind w:firstLine="640"/>
      </w:pPr>
      <w:r>
        <w:separator/>
      </w:r>
    </w:p>
  </w:footnote>
  <w:footnote w:type="continuationSeparator" w:id="0">
    <w:p w:rsidR="003F2632" w:rsidRDefault="003F2632" w:rsidP="000966D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6D0" w:rsidRDefault="000966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6D0" w:rsidRDefault="000966D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6D0" w:rsidRDefault="000966D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BC"/>
    <w:rsid w:val="00001DFB"/>
    <w:rsid w:val="00005B78"/>
    <w:rsid w:val="00024273"/>
    <w:rsid w:val="0004273E"/>
    <w:rsid w:val="00066525"/>
    <w:rsid w:val="00090206"/>
    <w:rsid w:val="000966D0"/>
    <w:rsid w:val="000A6D2D"/>
    <w:rsid w:val="000D087C"/>
    <w:rsid w:val="000E76B4"/>
    <w:rsid w:val="0010556B"/>
    <w:rsid w:val="00114F44"/>
    <w:rsid w:val="001432EC"/>
    <w:rsid w:val="001513D4"/>
    <w:rsid w:val="0018142F"/>
    <w:rsid w:val="00187E49"/>
    <w:rsid w:val="00190D3B"/>
    <w:rsid w:val="00192431"/>
    <w:rsid w:val="001933F3"/>
    <w:rsid w:val="001B6703"/>
    <w:rsid w:val="001E78A8"/>
    <w:rsid w:val="001F6C94"/>
    <w:rsid w:val="00207A70"/>
    <w:rsid w:val="00221172"/>
    <w:rsid w:val="00271C4B"/>
    <w:rsid w:val="002A7969"/>
    <w:rsid w:val="002C10EE"/>
    <w:rsid w:val="002D05C9"/>
    <w:rsid w:val="002F410D"/>
    <w:rsid w:val="002F5261"/>
    <w:rsid w:val="003028F1"/>
    <w:rsid w:val="00306F21"/>
    <w:rsid w:val="0032357E"/>
    <w:rsid w:val="00341DF4"/>
    <w:rsid w:val="00344F6D"/>
    <w:rsid w:val="0036681C"/>
    <w:rsid w:val="00381C2F"/>
    <w:rsid w:val="003C6314"/>
    <w:rsid w:val="003D0358"/>
    <w:rsid w:val="003E4508"/>
    <w:rsid w:val="003F2632"/>
    <w:rsid w:val="00424DEF"/>
    <w:rsid w:val="00442DD8"/>
    <w:rsid w:val="00463D30"/>
    <w:rsid w:val="00472384"/>
    <w:rsid w:val="004723F7"/>
    <w:rsid w:val="00473ABF"/>
    <w:rsid w:val="00485E38"/>
    <w:rsid w:val="004B2099"/>
    <w:rsid w:val="004B72D5"/>
    <w:rsid w:val="004C36CE"/>
    <w:rsid w:val="004E1A2A"/>
    <w:rsid w:val="005443F7"/>
    <w:rsid w:val="005551D6"/>
    <w:rsid w:val="00560657"/>
    <w:rsid w:val="005712F5"/>
    <w:rsid w:val="00583EB3"/>
    <w:rsid w:val="005A3A00"/>
    <w:rsid w:val="005A7DF1"/>
    <w:rsid w:val="005C4680"/>
    <w:rsid w:val="005D074A"/>
    <w:rsid w:val="005D69B0"/>
    <w:rsid w:val="005E1E03"/>
    <w:rsid w:val="006043A5"/>
    <w:rsid w:val="00642525"/>
    <w:rsid w:val="00657057"/>
    <w:rsid w:val="00665F2B"/>
    <w:rsid w:val="006A27BA"/>
    <w:rsid w:val="006B0003"/>
    <w:rsid w:val="006F79BC"/>
    <w:rsid w:val="0073373E"/>
    <w:rsid w:val="00757B10"/>
    <w:rsid w:val="00760581"/>
    <w:rsid w:val="00766B9B"/>
    <w:rsid w:val="00770582"/>
    <w:rsid w:val="007824C2"/>
    <w:rsid w:val="00796876"/>
    <w:rsid w:val="007A4F9B"/>
    <w:rsid w:val="007B0AD5"/>
    <w:rsid w:val="007C193D"/>
    <w:rsid w:val="007E1BB6"/>
    <w:rsid w:val="007E295B"/>
    <w:rsid w:val="007F00FE"/>
    <w:rsid w:val="00804015"/>
    <w:rsid w:val="00812550"/>
    <w:rsid w:val="00836C8D"/>
    <w:rsid w:val="00845667"/>
    <w:rsid w:val="00872E1D"/>
    <w:rsid w:val="008C3CB5"/>
    <w:rsid w:val="008F6069"/>
    <w:rsid w:val="00927501"/>
    <w:rsid w:val="00933E4B"/>
    <w:rsid w:val="0094500F"/>
    <w:rsid w:val="00945F30"/>
    <w:rsid w:val="009516B5"/>
    <w:rsid w:val="009716E6"/>
    <w:rsid w:val="009742FC"/>
    <w:rsid w:val="009940FE"/>
    <w:rsid w:val="009C4E6F"/>
    <w:rsid w:val="00A44957"/>
    <w:rsid w:val="00A5602F"/>
    <w:rsid w:val="00B068BF"/>
    <w:rsid w:val="00B24A81"/>
    <w:rsid w:val="00B5252E"/>
    <w:rsid w:val="00B65DC5"/>
    <w:rsid w:val="00B9684B"/>
    <w:rsid w:val="00BB6CD5"/>
    <w:rsid w:val="00C01091"/>
    <w:rsid w:val="00C27B1A"/>
    <w:rsid w:val="00C53BD0"/>
    <w:rsid w:val="00C6196B"/>
    <w:rsid w:val="00C67782"/>
    <w:rsid w:val="00C775CF"/>
    <w:rsid w:val="00C80B43"/>
    <w:rsid w:val="00CB2E92"/>
    <w:rsid w:val="00CC751D"/>
    <w:rsid w:val="00D22679"/>
    <w:rsid w:val="00D42AF8"/>
    <w:rsid w:val="00D775C2"/>
    <w:rsid w:val="00E02312"/>
    <w:rsid w:val="00E027CC"/>
    <w:rsid w:val="00E06499"/>
    <w:rsid w:val="00E22B5B"/>
    <w:rsid w:val="00E41C7C"/>
    <w:rsid w:val="00E57C90"/>
    <w:rsid w:val="00E73CE9"/>
    <w:rsid w:val="00EB293C"/>
    <w:rsid w:val="00EB2E6E"/>
    <w:rsid w:val="00ED4039"/>
    <w:rsid w:val="00F253AF"/>
    <w:rsid w:val="00F25E86"/>
    <w:rsid w:val="00F508CD"/>
    <w:rsid w:val="00F54931"/>
    <w:rsid w:val="00F63BA2"/>
    <w:rsid w:val="00F740AD"/>
    <w:rsid w:val="00F87F7A"/>
    <w:rsid w:val="00F9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25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0358"/>
    <w:pPr>
      <w:spacing w:before="12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3D0358"/>
    <w:rPr>
      <w:rFonts w:asciiTheme="majorHAnsi" w:eastAsia="方正小标宋简体" w:hAnsiTheme="majorHAnsi" w:cstheme="majorBidi"/>
      <w:bCs/>
      <w:sz w:val="44"/>
      <w:szCs w:val="32"/>
    </w:rPr>
  </w:style>
  <w:style w:type="paragraph" w:customStyle="1" w:styleId="a4">
    <w:name w:val="三级标题"/>
    <w:basedOn w:val="a5"/>
    <w:qFormat/>
    <w:rsid w:val="00472384"/>
    <w:pPr>
      <w:ind w:firstLine="643"/>
    </w:pPr>
    <w:rPr>
      <w:rFonts w:eastAsia="仿宋_GB2312"/>
    </w:rPr>
  </w:style>
  <w:style w:type="paragraph" w:customStyle="1" w:styleId="a6">
    <w:name w:val="一级标题"/>
    <w:basedOn w:val="a"/>
    <w:qFormat/>
    <w:rsid w:val="00472384"/>
    <w:pPr>
      <w:ind w:firstLine="640"/>
    </w:pPr>
    <w:rPr>
      <w:rFonts w:ascii="仿宋_GB2312" w:eastAsia="黑体"/>
      <w:szCs w:val="32"/>
    </w:rPr>
  </w:style>
  <w:style w:type="paragraph" w:customStyle="1" w:styleId="a5">
    <w:name w:val="二级标题"/>
    <w:basedOn w:val="a"/>
    <w:qFormat/>
    <w:rsid w:val="00472384"/>
    <w:pPr>
      <w:ind w:firstLine="640"/>
    </w:pPr>
    <w:rPr>
      <w:rFonts w:ascii="仿宋_GB2312" w:eastAsia="楷体_GB2312"/>
      <w:b/>
      <w:szCs w:val="32"/>
    </w:rPr>
  </w:style>
  <w:style w:type="paragraph" w:styleId="a7">
    <w:name w:val="header"/>
    <w:basedOn w:val="a"/>
    <w:link w:val="Char0"/>
    <w:uiPriority w:val="99"/>
    <w:unhideWhenUsed/>
    <w:rsid w:val="00945F3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45F30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933F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3F3"/>
    <w:rPr>
      <w:rFonts w:ascii="Times New Roman" w:eastAsia="仿宋_GB2312" w:hAnsi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0966D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0966D0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25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0358"/>
    <w:pPr>
      <w:spacing w:before="12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3D0358"/>
    <w:rPr>
      <w:rFonts w:asciiTheme="majorHAnsi" w:eastAsia="方正小标宋简体" w:hAnsiTheme="majorHAnsi" w:cstheme="majorBidi"/>
      <w:bCs/>
      <w:sz w:val="44"/>
      <w:szCs w:val="32"/>
    </w:rPr>
  </w:style>
  <w:style w:type="paragraph" w:customStyle="1" w:styleId="a4">
    <w:name w:val="三级标题"/>
    <w:basedOn w:val="a5"/>
    <w:qFormat/>
    <w:rsid w:val="00472384"/>
    <w:pPr>
      <w:ind w:firstLine="643"/>
    </w:pPr>
    <w:rPr>
      <w:rFonts w:eastAsia="仿宋_GB2312"/>
    </w:rPr>
  </w:style>
  <w:style w:type="paragraph" w:customStyle="1" w:styleId="a6">
    <w:name w:val="一级标题"/>
    <w:basedOn w:val="a"/>
    <w:qFormat/>
    <w:rsid w:val="00472384"/>
    <w:pPr>
      <w:ind w:firstLine="640"/>
    </w:pPr>
    <w:rPr>
      <w:rFonts w:ascii="仿宋_GB2312" w:eastAsia="黑体"/>
      <w:szCs w:val="32"/>
    </w:rPr>
  </w:style>
  <w:style w:type="paragraph" w:customStyle="1" w:styleId="a5">
    <w:name w:val="二级标题"/>
    <w:basedOn w:val="a"/>
    <w:qFormat/>
    <w:rsid w:val="00472384"/>
    <w:pPr>
      <w:ind w:firstLine="640"/>
    </w:pPr>
    <w:rPr>
      <w:rFonts w:ascii="仿宋_GB2312" w:eastAsia="楷体_GB2312"/>
      <w:b/>
      <w:szCs w:val="32"/>
    </w:rPr>
  </w:style>
  <w:style w:type="paragraph" w:styleId="a7">
    <w:name w:val="header"/>
    <w:basedOn w:val="a"/>
    <w:link w:val="Char0"/>
    <w:uiPriority w:val="99"/>
    <w:unhideWhenUsed/>
    <w:rsid w:val="00945F3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45F30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933F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3F3"/>
    <w:rPr>
      <w:rFonts w:ascii="Times New Roman" w:eastAsia="仿宋_GB2312" w:hAnsi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0966D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0966D0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251</Words>
  <Characters>1437</Characters>
  <Application>Microsoft Office Word</Application>
  <DocSecurity>0</DocSecurity>
  <Lines>11</Lines>
  <Paragraphs>3</Paragraphs>
  <ScaleCrop>false</ScaleCrop>
  <Company>xxzx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王奡娟</dc:creator>
  <cp:keywords/>
  <dc:description/>
  <cp:lastModifiedBy>王奡娟</cp:lastModifiedBy>
  <cp:revision>6</cp:revision>
  <cp:lastPrinted>2020-06-12T11:32:00Z</cp:lastPrinted>
  <dcterms:created xsi:type="dcterms:W3CDTF">2020-06-12T07:15:00Z</dcterms:created>
  <dcterms:modified xsi:type="dcterms:W3CDTF">2020-06-24T03:11:00Z</dcterms:modified>
</cp:coreProperties>
</file>